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CD" w:rsidRPr="00ED7397" w:rsidRDefault="00ED7397" w:rsidP="00ED73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D7397">
        <w:rPr>
          <w:rFonts w:ascii="Times New Roman" w:hAnsi="Times New Roman" w:cs="Times New Roman"/>
          <w:sz w:val="28"/>
          <w:szCs w:val="28"/>
          <w:lang w:val="kk-KZ"/>
        </w:rPr>
        <w:t>«Әлем әдебиеті» ұғымын сипаттаңыз</w:t>
      </w:r>
    </w:p>
    <w:p w:rsidR="00ED7397" w:rsidRDefault="00ED7397" w:rsidP="00ED73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Абай шығармаларының маргиналдық сипаттарын айқындаңыз</w:t>
      </w:r>
    </w:p>
    <w:p w:rsidR="00ED7397" w:rsidRDefault="00ED7397" w:rsidP="00ED73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Маргиналдық ұғымының мәнін сипаттаңыз</w:t>
      </w:r>
    </w:p>
    <w:p w:rsidR="00ED7397" w:rsidRDefault="00ED7397" w:rsidP="00ED73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Ш. Уәлиханов жазбаларының маргиналдық қырларын сипаттаңыз</w:t>
      </w:r>
    </w:p>
    <w:p w:rsidR="00ED7397" w:rsidRDefault="00ED7397" w:rsidP="00ED73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Маргиналдық әдебиеттің</w:t>
      </w:r>
      <w:r w:rsidR="00E46202">
        <w:rPr>
          <w:rFonts w:ascii="Times New Roman" w:hAnsi="Times New Roman" w:cs="Times New Roman"/>
          <w:sz w:val="28"/>
          <w:szCs w:val="28"/>
          <w:lang w:val="kk-KZ"/>
        </w:rPr>
        <w:t xml:space="preserve"> типологиялық топтарын сипаттаң</w:t>
      </w:r>
      <w:r>
        <w:rPr>
          <w:rFonts w:ascii="Times New Roman" w:hAnsi="Times New Roman" w:cs="Times New Roman"/>
          <w:sz w:val="28"/>
          <w:szCs w:val="28"/>
          <w:lang w:val="kk-KZ"/>
        </w:rPr>
        <w:t>ыз</w:t>
      </w:r>
    </w:p>
    <w:p w:rsidR="00ED7397" w:rsidRDefault="00ED7397" w:rsidP="00ED73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«Гильгамеш»</w:t>
      </w:r>
      <w:r w:rsidR="0024465A">
        <w:rPr>
          <w:rFonts w:ascii="Times New Roman" w:hAnsi="Times New Roman" w:cs="Times New Roman"/>
          <w:sz w:val="28"/>
          <w:szCs w:val="28"/>
          <w:lang w:val="kk-KZ"/>
        </w:rPr>
        <w:t xml:space="preserve"> туралы эпос пен «Үлкен Күлтегін жазуының» типолологиялық сипаттарын ашыңыз</w:t>
      </w:r>
    </w:p>
    <w:p w:rsidR="0024465A" w:rsidRDefault="0024465A" w:rsidP="00ED73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Салыстырмалы әдебиеттанудың зерттеу пәні туралы баяндаңыз</w:t>
      </w:r>
    </w:p>
    <w:p w:rsidR="0024465A" w:rsidRDefault="0024465A" w:rsidP="00ED73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Ы. Алтынсарин шығармашылығының маргиналдық қырларын сипаттаңыз</w:t>
      </w:r>
    </w:p>
    <w:p w:rsidR="00E426C0" w:rsidRDefault="00E426C0" w:rsidP="00ED73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Ежелгі үнді эпостарының маргиналдық сипаттарын ашыңыз</w:t>
      </w:r>
    </w:p>
    <w:p w:rsidR="00A8498D" w:rsidRDefault="00A8498D" w:rsidP="00ED73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Абай мектебі өкілдерінің шығармашылығындағы маргиналдық сипатты ашыңыз</w:t>
      </w:r>
    </w:p>
    <w:p w:rsidR="00E46202" w:rsidRPr="00ED7397" w:rsidRDefault="00E46202" w:rsidP="00E4620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46202" w:rsidRPr="00ED7397" w:rsidSect="00874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033D8"/>
    <w:multiLevelType w:val="hybridMultilevel"/>
    <w:tmpl w:val="0C8C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7397"/>
    <w:rsid w:val="0024465A"/>
    <w:rsid w:val="008749CD"/>
    <w:rsid w:val="00A8498D"/>
    <w:rsid w:val="00E426C0"/>
    <w:rsid w:val="00E46202"/>
    <w:rsid w:val="00ED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3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Раушан</dc:creator>
  <cp:keywords/>
  <dc:description/>
  <cp:lastModifiedBy>Раушан</cp:lastModifiedBy>
  <cp:revision>7</cp:revision>
  <dcterms:created xsi:type="dcterms:W3CDTF">2014-10-16T11:40:00Z</dcterms:created>
  <dcterms:modified xsi:type="dcterms:W3CDTF">2014-10-16T12:03:00Z</dcterms:modified>
</cp:coreProperties>
</file>